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86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1193"/>
        <w:gridCol w:w="575"/>
        <w:gridCol w:w="3069"/>
        <w:gridCol w:w="5250"/>
      </w:tblGrid>
      <w:tr w:rsidR="00586B59" w:rsidRPr="0078259A" w14:paraId="76BFA7C8" w14:textId="77777777" w:rsidTr="00042C18">
        <w:trPr>
          <w:trHeight w:val="557"/>
        </w:trPr>
        <w:tc>
          <w:tcPr>
            <w:tcW w:w="10485" w:type="dxa"/>
            <w:gridSpan w:val="5"/>
            <w:shd w:val="clear" w:color="auto" w:fill="auto"/>
          </w:tcPr>
          <w:p w14:paraId="69351FB9" w14:textId="77777777" w:rsidR="00586B59" w:rsidRPr="0078259A" w:rsidRDefault="00586B59" w:rsidP="00405CE7">
            <w:pPr>
              <w:ind w:left="-255" w:firstLine="255"/>
              <w:jc w:val="center"/>
              <w:rPr>
                <w:rFonts w:asciiTheme="minorHAnsi" w:hAnsiTheme="minorHAnsi" w:cstheme="minorHAnsi"/>
                <w:b/>
                <w:sz w:val="18"/>
                <w:szCs w:val="18"/>
                <w:lang w:eastAsia="pt-PT"/>
              </w:rPr>
            </w:pPr>
            <w:r w:rsidRPr="0078259A">
              <w:rPr>
                <w:rFonts w:asciiTheme="minorHAnsi" w:hAnsiTheme="minorHAnsi" w:cstheme="minorHAnsi"/>
                <w:b/>
                <w:sz w:val="18"/>
                <w:szCs w:val="18"/>
                <w:lang w:eastAsia="pt-PT"/>
              </w:rPr>
              <w:t>DECLARAÇÃO DO BENEFICIÁRIO</w:t>
            </w:r>
          </w:p>
          <w:p w14:paraId="360EF451" w14:textId="77777777" w:rsidR="00586B59" w:rsidRPr="0078259A" w:rsidRDefault="00586B59" w:rsidP="00405CE7">
            <w:pPr>
              <w:ind w:left="-255" w:firstLine="255"/>
              <w:jc w:val="center"/>
              <w:rPr>
                <w:rFonts w:asciiTheme="minorHAnsi" w:hAnsiTheme="minorHAnsi" w:cstheme="minorHAnsi"/>
                <w:b/>
                <w:sz w:val="18"/>
                <w:szCs w:val="18"/>
              </w:rPr>
            </w:pPr>
            <w:r w:rsidRPr="0078259A">
              <w:rPr>
                <w:rFonts w:asciiTheme="minorHAnsi" w:hAnsiTheme="minorHAnsi" w:cstheme="minorHAnsi"/>
                <w:b/>
                <w:sz w:val="18"/>
                <w:szCs w:val="18"/>
                <w:lang w:eastAsia="pt-PT"/>
              </w:rPr>
              <w:t>LINHA DE APOIO À ECONOMIA COVID 19</w:t>
            </w:r>
          </w:p>
        </w:tc>
      </w:tr>
      <w:tr w:rsidR="00586B59" w:rsidRPr="0078259A" w14:paraId="2C035BD4" w14:textId="77777777" w:rsidTr="001333C2">
        <w:trPr>
          <w:trHeight w:val="31"/>
        </w:trPr>
        <w:tc>
          <w:tcPr>
            <w:tcW w:w="10485" w:type="dxa"/>
            <w:gridSpan w:val="5"/>
            <w:shd w:val="clear" w:color="auto" w:fill="auto"/>
          </w:tcPr>
          <w:p w14:paraId="31949420" w14:textId="77777777" w:rsidR="00586B59" w:rsidRPr="0078259A" w:rsidRDefault="00586B59" w:rsidP="00405CE7">
            <w:pPr>
              <w:ind w:left="-255" w:firstLine="255"/>
              <w:rPr>
                <w:rFonts w:asciiTheme="minorHAnsi" w:hAnsiTheme="minorHAnsi" w:cstheme="minorHAnsi"/>
                <w:sz w:val="18"/>
                <w:szCs w:val="18"/>
              </w:rPr>
            </w:pPr>
            <w:r w:rsidRPr="0078259A">
              <w:rPr>
                <w:rFonts w:asciiTheme="minorHAnsi" w:hAnsiTheme="minorHAnsi" w:cstheme="minorHAnsi"/>
                <w:sz w:val="18"/>
                <w:szCs w:val="18"/>
              </w:rPr>
              <w:t>O beneficiário identificado pelo,</w:t>
            </w:r>
          </w:p>
        </w:tc>
      </w:tr>
      <w:tr w:rsidR="00586B59" w:rsidRPr="0078259A" w14:paraId="05773E06" w14:textId="77777777" w:rsidTr="001333C2">
        <w:trPr>
          <w:trHeight w:val="29"/>
        </w:trPr>
        <w:tc>
          <w:tcPr>
            <w:tcW w:w="1591" w:type="dxa"/>
            <w:gridSpan w:val="2"/>
            <w:shd w:val="clear" w:color="auto" w:fill="auto"/>
          </w:tcPr>
          <w:p w14:paraId="17E6A371"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NIF</w:t>
            </w:r>
          </w:p>
        </w:tc>
        <w:tc>
          <w:tcPr>
            <w:tcW w:w="8894" w:type="dxa"/>
            <w:gridSpan w:val="3"/>
            <w:shd w:val="clear" w:color="auto" w:fill="auto"/>
          </w:tcPr>
          <w:p w14:paraId="0618EE36" w14:textId="77777777" w:rsidR="00586B59" w:rsidRPr="0078259A" w:rsidRDefault="00586B59" w:rsidP="00405CE7">
            <w:pPr>
              <w:jc w:val="center"/>
              <w:rPr>
                <w:rFonts w:asciiTheme="minorHAnsi" w:hAnsiTheme="minorHAnsi" w:cstheme="minorHAnsi"/>
                <w:sz w:val="18"/>
                <w:szCs w:val="18"/>
                <w:highlight w:val="yellow"/>
              </w:rPr>
            </w:pPr>
          </w:p>
        </w:tc>
      </w:tr>
      <w:tr w:rsidR="00586B59" w:rsidRPr="0078259A" w14:paraId="5BEB68C1" w14:textId="77777777" w:rsidTr="001333C2">
        <w:trPr>
          <w:trHeight w:val="31"/>
        </w:trPr>
        <w:tc>
          <w:tcPr>
            <w:tcW w:w="1591" w:type="dxa"/>
            <w:gridSpan w:val="2"/>
            <w:shd w:val="clear" w:color="auto" w:fill="auto"/>
          </w:tcPr>
          <w:p w14:paraId="4A932CB1"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Nome</w:t>
            </w:r>
          </w:p>
        </w:tc>
        <w:tc>
          <w:tcPr>
            <w:tcW w:w="8894" w:type="dxa"/>
            <w:gridSpan w:val="3"/>
            <w:shd w:val="clear" w:color="auto" w:fill="auto"/>
          </w:tcPr>
          <w:p w14:paraId="0B266B34" w14:textId="77777777" w:rsidR="00586B59" w:rsidRPr="0078259A" w:rsidRDefault="00586B59" w:rsidP="00405CE7">
            <w:pPr>
              <w:jc w:val="center"/>
              <w:rPr>
                <w:rFonts w:asciiTheme="minorHAnsi" w:hAnsiTheme="minorHAnsi" w:cstheme="minorHAnsi"/>
                <w:sz w:val="18"/>
                <w:szCs w:val="18"/>
                <w:highlight w:val="yellow"/>
              </w:rPr>
            </w:pPr>
          </w:p>
        </w:tc>
      </w:tr>
      <w:tr w:rsidR="00586B59" w:rsidRPr="0078259A" w14:paraId="3E80210F" w14:textId="77777777" w:rsidTr="001333C2">
        <w:trPr>
          <w:trHeight w:val="29"/>
        </w:trPr>
        <w:tc>
          <w:tcPr>
            <w:tcW w:w="10485" w:type="dxa"/>
            <w:gridSpan w:val="5"/>
            <w:shd w:val="clear" w:color="auto" w:fill="auto"/>
          </w:tcPr>
          <w:p w14:paraId="711E9D29"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Declara que,</w:t>
            </w:r>
          </w:p>
        </w:tc>
      </w:tr>
      <w:tr w:rsidR="00586B59" w:rsidRPr="0078259A" w14:paraId="0FE73432" w14:textId="77777777" w:rsidTr="001333C2">
        <w:trPr>
          <w:trHeight w:val="3299"/>
        </w:trPr>
        <w:tc>
          <w:tcPr>
            <w:tcW w:w="398" w:type="dxa"/>
            <w:shd w:val="clear" w:color="auto" w:fill="auto"/>
          </w:tcPr>
          <w:p w14:paraId="54811D55"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1)</w:t>
            </w:r>
          </w:p>
        </w:tc>
        <w:tc>
          <w:tcPr>
            <w:tcW w:w="10087" w:type="dxa"/>
            <w:gridSpan w:val="4"/>
            <w:shd w:val="clear" w:color="auto" w:fill="auto"/>
          </w:tcPr>
          <w:p w14:paraId="784F1A65"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 xml:space="preserve">Não era considerado em dificuldades a 31 de </w:t>
            </w:r>
            <w:proofErr w:type="gramStart"/>
            <w:r w:rsidRPr="0078259A">
              <w:rPr>
                <w:rFonts w:asciiTheme="minorHAnsi" w:hAnsiTheme="minorHAnsi" w:cstheme="minorHAnsi"/>
                <w:sz w:val="18"/>
                <w:szCs w:val="18"/>
              </w:rPr>
              <w:t>Dezembro</w:t>
            </w:r>
            <w:proofErr w:type="gramEnd"/>
            <w:r w:rsidRPr="0078259A">
              <w:rPr>
                <w:rFonts w:asciiTheme="minorHAnsi" w:hAnsiTheme="minorHAnsi" w:cstheme="minorHAnsi"/>
                <w:sz w:val="18"/>
                <w:szCs w:val="18"/>
              </w:rPr>
              <w:t xml:space="preserve"> de 2019, nos termos do nº 18 do Artigo 2º do Regulamento da Comissão Europeia nº 651/2014 de 17 de junho, nomeadamente,</w:t>
            </w:r>
          </w:p>
          <w:p w14:paraId="0DB490B3"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a) No caso de uma sociedade de responsabilidade limitada,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631FEE2E"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b) No caso de uma sociedade em que pelo menos alguns sócios têm responsabilidade ilimitada relativamente às dívidas da empresa,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5B013BAB"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c) Não foi objeto de um processo coletivo de insolvência ou preencher, de acordo com o respetivo direito nacional, os critérios para ser submetida a um processo coletivo de insolvência a pedido dos seus credores.</w:t>
            </w:r>
          </w:p>
          <w:p w14:paraId="595AEA9B"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d) Não recebeu um auxílio de emergência e ainda não tiver reembolsado o empréstimo ou terminada a garantia, ou tiver recebido um auxílio à reestruturação e ainda estiver sujeita a um plano de reestruturação.</w:t>
            </w:r>
          </w:p>
        </w:tc>
      </w:tr>
      <w:tr w:rsidR="00586B59" w:rsidRPr="0078259A" w14:paraId="62D9FBA6" w14:textId="77777777" w:rsidTr="001333C2">
        <w:trPr>
          <w:trHeight w:val="124"/>
        </w:trPr>
        <w:tc>
          <w:tcPr>
            <w:tcW w:w="398" w:type="dxa"/>
            <w:shd w:val="clear" w:color="auto" w:fill="auto"/>
          </w:tcPr>
          <w:p w14:paraId="33CA2D9E"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2)</w:t>
            </w:r>
          </w:p>
        </w:tc>
        <w:tc>
          <w:tcPr>
            <w:tcW w:w="10087" w:type="dxa"/>
            <w:gridSpan w:val="4"/>
            <w:shd w:val="clear" w:color="auto" w:fill="auto"/>
          </w:tcPr>
          <w:p w14:paraId="6E44DCDD" w14:textId="203882F1"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 xml:space="preserve">Assume o compromisso de manutenção dos postos de trabalho permanentes </w:t>
            </w:r>
            <w:r w:rsidR="004F4623" w:rsidRPr="004F4623">
              <w:rPr>
                <w:rFonts w:asciiTheme="minorHAnsi" w:hAnsiTheme="minorHAnsi" w:cstheme="minorHAnsi"/>
                <w:sz w:val="18"/>
                <w:szCs w:val="18"/>
              </w:rPr>
              <w:t>pelo prazo de 6 meses desde a data de contratação da operação, face ao comprovado número desses postos à data de contratação e, como tal</w:t>
            </w:r>
            <w:r w:rsidR="004F4623" w:rsidRPr="0078259A">
              <w:rPr>
                <w:rFonts w:asciiTheme="minorHAnsi" w:hAnsiTheme="minorHAnsi" w:cstheme="minorHAnsi"/>
                <w:sz w:val="18"/>
                <w:szCs w:val="18"/>
              </w:rPr>
              <w:t xml:space="preserve"> </w:t>
            </w:r>
            <w:r w:rsidRPr="0078259A">
              <w:rPr>
                <w:rFonts w:asciiTheme="minorHAnsi" w:hAnsiTheme="minorHAnsi" w:cstheme="minorHAnsi"/>
                <w:sz w:val="18"/>
                <w:szCs w:val="18"/>
              </w:rPr>
              <w:t xml:space="preserve">, não ter promovido nem vir a promover, nesse período, processos de despedimento coletivo ou despedimento por extinção do posto de trabalho, previstos nos artigos 359.º e 367.º do Código do Trabalho independentemente de estar ou vir a estar sujeito ao regime do </w:t>
            </w:r>
            <w:proofErr w:type="spellStart"/>
            <w:r w:rsidRPr="0078259A">
              <w:rPr>
                <w:rFonts w:asciiTheme="minorHAnsi" w:hAnsiTheme="minorHAnsi" w:cstheme="minorHAnsi"/>
                <w:i/>
                <w:sz w:val="18"/>
                <w:szCs w:val="18"/>
              </w:rPr>
              <w:t>lay-off</w:t>
            </w:r>
            <w:proofErr w:type="spellEnd"/>
            <w:r w:rsidRPr="0078259A">
              <w:rPr>
                <w:rFonts w:asciiTheme="minorHAnsi" w:hAnsiTheme="minorHAnsi" w:cstheme="minorHAnsi"/>
                <w:sz w:val="18"/>
                <w:szCs w:val="18"/>
              </w:rPr>
              <w:t>, previsto no Decreto-Lei n.º 10-G/2020, de 26 de março.</w:t>
            </w:r>
          </w:p>
        </w:tc>
      </w:tr>
      <w:tr w:rsidR="00586B59" w:rsidRPr="0078259A" w14:paraId="666A8EC5" w14:textId="77777777" w:rsidTr="001333C2">
        <w:trPr>
          <w:trHeight w:val="218"/>
        </w:trPr>
        <w:tc>
          <w:tcPr>
            <w:tcW w:w="398" w:type="dxa"/>
            <w:shd w:val="clear" w:color="auto" w:fill="auto"/>
          </w:tcPr>
          <w:p w14:paraId="5F9808C3"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3)</w:t>
            </w:r>
          </w:p>
        </w:tc>
        <w:tc>
          <w:tcPr>
            <w:tcW w:w="10087" w:type="dxa"/>
            <w:gridSpan w:val="4"/>
            <w:shd w:val="clear" w:color="auto" w:fill="auto"/>
          </w:tcPr>
          <w:p w14:paraId="66950B89"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Não é:</w:t>
            </w:r>
          </w:p>
          <w:p w14:paraId="7EE879C8"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a) Entidade com sede ou direção efetiva em países, territórios ou regiões com regime fiscal claramente mais favorável, quando estes constem da lista aprovada pela </w:t>
            </w:r>
            <w:hyperlink r:id="rId5" w:tgtFrame="_blank" w:tooltip="Portaria n.º 150/2004" w:history="1">
              <w:r w:rsidRPr="0078259A">
                <w:rPr>
                  <w:rFonts w:asciiTheme="minorHAnsi" w:hAnsiTheme="minorHAnsi" w:cstheme="minorHAnsi"/>
                  <w:sz w:val="18"/>
                  <w:szCs w:val="18"/>
                </w:rPr>
                <w:t>Portaria n.º 150/2004</w:t>
              </w:r>
            </w:hyperlink>
            <w:r w:rsidRPr="0078259A">
              <w:rPr>
                <w:rFonts w:asciiTheme="minorHAnsi" w:hAnsiTheme="minorHAnsi" w:cstheme="minorHAnsi"/>
                <w:sz w:val="18"/>
                <w:szCs w:val="18"/>
              </w:rPr>
              <w:t>, de 13 de fevereiro;</w:t>
            </w:r>
          </w:p>
          <w:p w14:paraId="3794E6E4"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b) Sociedade que seja dominada, nos termos estabelecidos no artigo 486.º do Código das Sociedades Comerciais, por entidades, incluindo estruturas fiduciárias de qualquer natureza, que tenham sede ou direção efetiva em países, territórios ou regiões com regime fiscal claramente mais favorável, quando estes constem da lista aprovada pela </w:t>
            </w:r>
            <w:hyperlink r:id="rId6" w:tgtFrame="_blank" w:tooltip="Portaria n.º 150/2004" w:history="1">
              <w:r w:rsidRPr="0078259A">
                <w:rPr>
                  <w:rFonts w:asciiTheme="minorHAnsi" w:hAnsiTheme="minorHAnsi" w:cstheme="minorHAnsi"/>
                  <w:sz w:val="18"/>
                  <w:szCs w:val="18"/>
                </w:rPr>
                <w:t>Portaria n.º 150/2004</w:t>
              </w:r>
            </w:hyperlink>
            <w:r w:rsidRPr="0078259A">
              <w:rPr>
                <w:rFonts w:asciiTheme="minorHAnsi" w:hAnsiTheme="minorHAnsi" w:cstheme="minorHAnsi"/>
                <w:sz w:val="18"/>
                <w:szCs w:val="18"/>
              </w:rPr>
              <w:t>, de 13 de fevereiro, ou cujo beneficiário efetivo tenha domicílio naqueles países, territórios ou regiões.</w:t>
            </w:r>
          </w:p>
        </w:tc>
      </w:tr>
      <w:tr w:rsidR="00586B59" w:rsidRPr="0078259A" w14:paraId="54486665" w14:textId="77777777" w:rsidTr="001333C2">
        <w:trPr>
          <w:trHeight w:val="92"/>
        </w:trPr>
        <w:tc>
          <w:tcPr>
            <w:tcW w:w="398" w:type="dxa"/>
            <w:shd w:val="clear" w:color="auto" w:fill="auto"/>
          </w:tcPr>
          <w:p w14:paraId="20F40285"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4)</w:t>
            </w:r>
          </w:p>
        </w:tc>
        <w:tc>
          <w:tcPr>
            <w:tcW w:w="10087" w:type="dxa"/>
            <w:gridSpan w:val="4"/>
            <w:shd w:val="clear" w:color="auto" w:fill="auto"/>
          </w:tcPr>
          <w:p w14:paraId="4C1171D2"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Mais declara, ter perfeito conhecimento que o incumprimento do compromisso assumido implica a não elegibilidade para a presente linha de apoio, sendo que, se for registada uma situação de incumprimento durante a vigência da operação contratada, tal implicará o agravamento das condições de acesso à linha, nos termos definidos contratualmente.</w:t>
            </w:r>
          </w:p>
        </w:tc>
      </w:tr>
      <w:tr w:rsidR="00586B59" w:rsidRPr="0078259A" w14:paraId="582FBA2D" w14:textId="77777777" w:rsidTr="001333C2">
        <w:trPr>
          <w:trHeight w:val="24"/>
        </w:trPr>
        <w:tc>
          <w:tcPr>
            <w:tcW w:w="10485" w:type="dxa"/>
            <w:gridSpan w:val="5"/>
            <w:shd w:val="clear" w:color="auto" w:fill="auto"/>
          </w:tcPr>
          <w:p w14:paraId="788D1A1D" w14:textId="77777777" w:rsidR="00586B59" w:rsidRPr="0078259A" w:rsidRDefault="00586B59" w:rsidP="00405CE7">
            <w:pPr>
              <w:jc w:val="center"/>
              <w:rPr>
                <w:rFonts w:asciiTheme="minorHAnsi" w:hAnsiTheme="minorHAnsi" w:cstheme="minorHAnsi"/>
                <w:sz w:val="18"/>
                <w:szCs w:val="18"/>
              </w:rPr>
            </w:pPr>
            <w:r w:rsidRPr="0078259A">
              <w:rPr>
                <w:rFonts w:asciiTheme="minorHAnsi" w:hAnsiTheme="minorHAnsi" w:cstheme="minorHAnsi"/>
                <w:sz w:val="18"/>
                <w:szCs w:val="18"/>
              </w:rPr>
              <w:t>Assinaturas</w:t>
            </w:r>
          </w:p>
        </w:tc>
      </w:tr>
      <w:tr w:rsidR="00586B59" w:rsidRPr="0078259A" w14:paraId="1D479A2D" w14:textId="77777777" w:rsidTr="001333C2">
        <w:trPr>
          <w:trHeight w:val="25"/>
        </w:trPr>
        <w:tc>
          <w:tcPr>
            <w:tcW w:w="10485" w:type="dxa"/>
            <w:gridSpan w:val="5"/>
            <w:shd w:val="clear" w:color="auto" w:fill="auto"/>
          </w:tcPr>
          <w:p w14:paraId="3A064310"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Representantes do Beneficiário</w:t>
            </w:r>
          </w:p>
        </w:tc>
      </w:tr>
      <w:tr w:rsidR="0078259A" w:rsidRPr="0078259A" w14:paraId="74E29B29" w14:textId="77777777" w:rsidTr="001333C2">
        <w:trPr>
          <w:trHeight w:val="17"/>
        </w:trPr>
        <w:tc>
          <w:tcPr>
            <w:tcW w:w="10485" w:type="dxa"/>
            <w:gridSpan w:val="5"/>
            <w:shd w:val="clear" w:color="auto" w:fill="auto"/>
          </w:tcPr>
          <w:p w14:paraId="314F7656" w14:textId="0688683C" w:rsidR="0078259A" w:rsidRPr="0078259A" w:rsidRDefault="00405CE7" w:rsidP="00405CE7">
            <w:pPr>
              <w:jc w:val="center"/>
              <w:rPr>
                <w:rFonts w:asciiTheme="minorHAnsi" w:hAnsiTheme="minorHAnsi" w:cstheme="minorHAnsi"/>
                <w:sz w:val="18"/>
                <w:szCs w:val="18"/>
              </w:rPr>
            </w:pPr>
            <w:r>
              <w:rPr>
                <w:rFonts w:ascii="Calibri" w:hAnsi="Calibri" w:cs="Calibri"/>
                <w:sz w:val="16"/>
                <w:szCs w:val="16"/>
              </w:rPr>
              <w:t>Data, Assinatura e Carimbo.</w:t>
            </w:r>
          </w:p>
          <w:p w14:paraId="507B95B0" w14:textId="77777777" w:rsidR="0078259A" w:rsidRPr="0078259A" w:rsidRDefault="0078259A" w:rsidP="00405CE7">
            <w:pPr>
              <w:jc w:val="center"/>
              <w:rPr>
                <w:rFonts w:asciiTheme="minorHAnsi" w:hAnsiTheme="minorHAnsi" w:cstheme="minorHAnsi"/>
                <w:sz w:val="18"/>
                <w:szCs w:val="18"/>
              </w:rPr>
            </w:pPr>
          </w:p>
          <w:p w14:paraId="302A4F9D" w14:textId="77777777" w:rsidR="0078259A" w:rsidRPr="0078259A" w:rsidRDefault="0078259A" w:rsidP="00405CE7">
            <w:pPr>
              <w:jc w:val="center"/>
              <w:rPr>
                <w:rFonts w:asciiTheme="minorHAnsi" w:hAnsiTheme="minorHAnsi" w:cstheme="minorHAnsi"/>
                <w:sz w:val="18"/>
                <w:szCs w:val="18"/>
              </w:rPr>
            </w:pPr>
          </w:p>
          <w:p w14:paraId="02E0607F" w14:textId="77777777" w:rsidR="0078259A" w:rsidRPr="0078259A" w:rsidRDefault="0078259A" w:rsidP="00405CE7">
            <w:pPr>
              <w:jc w:val="center"/>
              <w:rPr>
                <w:rFonts w:asciiTheme="minorHAnsi" w:hAnsiTheme="minorHAnsi" w:cstheme="minorHAnsi"/>
                <w:sz w:val="18"/>
                <w:szCs w:val="18"/>
              </w:rPr>
            </w:pPr>
          </w:p>
        </w:tc>
      </w:tr>
      <w:tr w:rsidR="00586B59" w:rsidRPr="0078259A" w14:paraId="228D5A5D" w14:textId="77777777" w:rsidTr="001333C2">
        <w:trPr>
          <w:trHeight w:val="45"/>
        </w:trPr>
        <w:tc>
          <w:tcPr>
            <w:tcW w:w="398" w:type="dxa"/>
            <w:vMerge w:val="restart"/>
            <w:shd w:val="clear" w:color="auto" w:fill="auto"/>
          </w:tcPr>
          <w:p w14:paraId="70ED5E64"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5)</w:t>
            </w:r>
          </w:p>
        </w:tc>
        <w:tc>
          <w:tcPr>
            <w:tcW w:w="10087" w:type="dxa"/>
            <w:gridSpan w:val="4"/>
            <w:shd w:val="clear" w:color="auto" w:fill="auto"/>
          </w:tcPr>
          <w:p w14:paraId="5D4B0861" w14:textId="77777777" w:rsidR="00586B59" w:rsidRPr="0078259A" w:rsidRDefault="00586B59" w:rsidP="00405CE7">
            <w:pPr>
              <w:rPr>
                <w:rFonts w:asciiTheme="minorHAnsi" w:hAnsiTheme="minorHAnsi" w:cstheme="minorHAnsi"/>
                <w:sz w:val="18"/>
                <w:szCs w:val="18"/>
              </w:rPr>
            </w:pPr>
            <w:r w:rsidRPr="0078259A">
              <w:rPr>
                <w:rFonts w:asciiTheme="minorHAnsi" w:hAnsiTheme="minorHAnsi" w:cstheme="minorHAnsi"/>
                <w:sz w:val="18"/>
                <w:szCs w:val="18"/>
              </w:rPr>
              <w:t>Juntamente que com o contabilista certificado identificado pelo,</w:t>
            </w:r>
          </w:p>
        </w:tc>
      </w:tr>
      <w:tr w:rsidR="00586B59" w:rsidRPr="0078259A" w14:paraId="438F454D" w14:textId="77777777" w:rsidTr="001333C2">
        <w:trPr>
          <w:trHeight w:val="34"/>
        </w:trPr>
        <w:tc>
          <w:tcPr>
            <w:tcW w:w="398" w:type="dxa"/>
            <w:vMerge/>
            <w:shd w:val="clear" w:color="auto" w:fill="auto"/>
          </w:tcPr>
          <w:p w14:paraId="23D0758F" w14:textId="77777777" w:rsidR="00586B59" w:rsidRPr="0078259A" w:rsidRDefault="00586B59" w:rsidP="00405CE7">
            <w:pPr>
              <w:autoSpaceDE w:val="0"/>
              <w:autoSpaceDN w:val="0"/>
              <w:adjustRightInd w:val="0"/>
              <w:jc w:val="both"/>
              <w:rPr>
                <w:rFonts w:asciiTheme="minorHAnsi" w:hAnsiTheme="minorHAnsi" w:cstheme="minorHAnsi"/>
                <w:sz w:val="18"/>
                <w:szCs w:val="18"/>
              </w:rPr>
            </w:pPr>
          </w:p>
        </w:tc>
        <w:tc>
          <w:tcPr>
            <w:tcW w:w="1768" w:type="dxa"/>
            <w:gridSpan w:val="2"/>
            <w:shd w:val="clear" w:color="auto" w:fill="auto"/>
          </w:tcPr>
          <w:p w14:paraId="0F3AA547"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NIF</w:t>
            </w:r>
          </w:p>
        </w:tc>
        <w:tc>
          <w:tcPr>
            <w:tcW w:w="8319" w:type="dxa"/>
            <w:gridSpan w:val="2"/>
            <w:shd w:val="clear" w:color="auto" w:fill="auto"/>
          </w:tcPr>
          <w:p w14:paraId="57E33C5B" w14:textId="77777777" w:rsidR="00586B59" w:rsidRPr="0078259A" w:rsidRDefault="00586B59" w:rsidP="00405CE7">
            <w:pPr>
              <w:rPr>
                <w:rFonts w:asciiTheme="minorHAnsi" w:hAnsiTheme="minorHAnsi" w:cstheme="minorHAnsi"/>
                <w:sz w:val="18"/>
                <w:szCs w:val="18"/>
              </w:rPr>
            </w:pPr>
          </w:p>
        </w:tc>
      </w:tr>
      <w:tr w:rsidR="00586B59" w:rsidRPr="0078259A" w14:paraId="503AFAC2" w14:textId="77777777" w:rsidTr="001333C2">
        <w:trPr>
          <w:trHeight w:val="34"/>
        </w:trPr>
        <w:tc>
          <w:tcPr>
            <w:tcW w:w="398" w:type="dxa"/>
            <w:vMerge/>
            <w:shd w:val="clear" w:color="auto" w:fill="auto"/>
          </w:tcPr>
          <w:p w14:paraId="6A62776F" w14:textId="77777777" w:rsidR="00586B59" w:rsidRPr="0078259A" w:rsidRDefault="00586B59" w:rsidP="00405CE7">
            <w:pPr>
              <w:autoSpaceDE w:val="0"/>
              <w:autoSpaceDN w:val="0"/>
              <w:adjustRightInd w:val="0"/>
              <w:jc w:val="both"/>
              <w:rPr>
                <w:rFonts w:asciiTheme="minorHAnsi" w:hAnsiTheme="minorHAnsi" w:cstheme="minorHAnsi"/>
                <w:sz w:val="18"/>
                <w:szCs w:val="18"/>
              </w:rPr>
            </w:pPr>
          </w:p>
        </w:tc>
        <w:tc>
          <w:tcPr>
            <w:tcW w:w="1768" w:type="dxa"/>
            <w:gridSpan w:val="2"/>
            <w:shd w:val="clear" w:color="auto" w:fill="auto"/>
          </w:tcPr>
          <w:p w14:paraId="5E8CBCB5"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Nome</w:t>
            </w:r>
          </w:p>
        </w:tc>
        <w:tc>
          <w:tcPr>
            <w:tcW w:w="8319" w:type="dxa"/>
            <w:gridSpan w:val="2"/>
            <w:shd w:val="clear" w:color="auto" w:fill="auto"/>
          </w:tcPr>
          <w:p w14:paraId="58304E5C" w14:textId="77777777" w:rsidR="00586B59" w:rsidRPr="0078259A" w:rsidRDefault="00586B59" w:rsidP="00405CE7">
            <w:pPr>
              <w:rPr>
                <w:rFonts w:asciiTheme="minorHAnsi" w:hAnsiTheme="minorHAnsi" w:cstheme="minorHAnsi"/>
                <w:sz w:val="18"/>
                <w:szCs w:val="18"/>
              </w:rPr>
            </w:pPr>
          </w:p>
        </w:tc>
      </w:tr>
      <w:tr w:rsidR="00586B59" w:rsidRPr="0078259A" w14:paraId="0CFB9E76" w14:textId="77777777" w:rsidTr="001333C2">
        <w:trPr>
          <w:trHeight w:val="90"/>
        </w:trPr>
        <w:tc>
          <w:tcPr>
            <w:tcW w:w="398" w:type="dxa"/>
            <w:vMerge/>
            <w:shd w:val="clear" w:color="auto" w:fill="auto"/>
          </w:tcPr>
          <w:p w14:paraId="01B2CE6E" w14:textId="77777777" w:rsidR="00586B59" w:rsidRPr="0078259A" w:rsidRDefault="00586B59" w:rsidP="00405CE7">
            <w:pPr>
              <w:autoSpaceDE w:val="0"/>
              <w:autoSpaceDN w:val="0"/>
              <w:adjustRightInd w:val="0"/>
              <w:jc w:val="both"/>
              <w:rPr>
                <w:rFonts w:asciiTheme="minorHAnsi" w:hAnsiTheme="minorHAnsi" w:cstheme="minorHAnsi"/>
                <w:sz w:val="18"/>
                <w:szCs w:val="18"/>
              </w:rPr>
            </w:pPr>
          </w:p>
        </w:tc>
        <w:tc>
          <w:tcPr>
            <w:tcW w:w="10087" w:type="dxa"/>
            <w:gridSpan w:val="4"/>
            <w:shd w:val="clear" w:color="auto" w:fill="auto"/>
          </w:tcPr>
          <w:p w14:paraId="43A5FF4B" w14:textId="77777777" w:rsidR="00586B59" w:rsidRPr="0078259A" w:rsidRDefault="00586B59" w:rsidP="00405CE7">
            <w:pPr>
              <w:autoSpaceDE w:val="0"/>
              <w:autoSpaceDN w:val="0"/>
              <w:adjustRightInd w:val="0"/>
              <w:jc w:val="both"/>
              <w:rPr>
                <w:rFonts w:asciiTheme="minorHAnsi" w:hAnsiTheme="minorHAnsi" w:cstheme="minorHAnsi"/>
                <w:sz w:val="18"/>
                <w:szCs w:val="18"/>
              </w:rPr>
            </w:pPr>
            <w:r w:rsidRPr="0078259A">
              <w:rPr>
                <w:rFonts w:asciiTheme="minorHAnsi" w:hAnsiTheme="minorHAnsi" w:cstheme="minorHAnsi"/>
                <w:sz w:val="18"/>
                <w:szCs w:val="18"/>
              </w:rPr>
              <w:t xml:space="preserve">Apresenta uma quebra de faturação, na sequência da pandemia COVID-19, por um dos seguintes motivos: </w:t>
            </w:r>
          </w:p>
          <w:p w14:paraId="523FB5F7" w14:textId="77777777" w:rsidR="00586B59" w:rsidRPr="0078259A" w:rsidRDefault="00586B59" w:rsidP="00405CE7">
            <w:pPr>
              <w:numPr>
                <w:ilvl w:val="0"/>
                <w:numId w:val="1"/>
              </w:numPr>
              <w:autoSpaceDE w:val="0"/>
              <w:autoSpaceDN w:val="0"/>
              <w:adjustRightInd w:val="0"/>
              <w:ind w:left="178" w:firstLine="0"/>
              <w:jc w:val="both"/>
              <w:rPr>
                <w:rFonts w:asciiTheme="minorHAnsi" w:hAnsiTheme="minorHAnsi" w:cstheme="minorHAnsi"/>
                <w:sz w:val="18"/>
                <w:szCs w:val="18"/>
              </w:rPr>
            </w:pPr>
            <w:r w:rsidRPr="0078259A">
              <w:rPr>
                <w:rFonts w:asciiTheme="minorHAnsi" w:hAnsiTheme="minorHAnsi" w:cstheme="minorHAnsi"/>
                <w:sz w:val="18"/>
                <w:szCs w:val="18"/>
              </w:rPr>
              <w:t>Quebra acentuada de, pelo menos, 40% da faturação, relativa à média mensal de faturação no período de março a maio de 2020, comparando com a média mensal de faturação dos dois meses anteriores a esse período, ou face à média mensal de faturação no período homólogo do ano anterior.</w:t>
            </w:r>
          </w:p>
          <w:p w14:paraId="7134ADC7" w14:textId="77777777" w:rsidR="00586B59" w:rsidRPr="0078259A" w:rsidRDefault="00586B59" w:rsidP="00405CE7">
            <w:pPr>
              <w:numPr>
                <w:ilvl w:val="0"/>
                <w:numId w:val="1"/>
              </w:numPr>
              <w:autoSpaceDE w:val="0"/>
              <w:autoSpaceDN w:val="0"/>
              <w:adjustRightInd w:val="0"/>
              <w:ind w:left="178" w:firstLine="0"/>
              <w:jc w:val="both"/>
              <w:rPr>
                <w:rFonts w:asciiTheme="minorHAnsi" w:hAnsiTheme="minorHAnsi" w:cstheme="minorHAnsi"/>
                <w:sz w:val="18"/>
                <w:szCs w:val="18"/>
              </w:rPr>
            </w:pPr>
            <w:r w:rsidRPr="0078259A">
              <w:rPr>
                <w:rFonts w:asciiTheme="minorHAnsi" w:hAnsiTheme="minorHAnsi" w:cstheme="minorHAnsi"/>
                <w:sz w:val="18"/>
                <w:szCs w:val="18"/>
              </w:rPr>
              <w:t>Atividade iniciada há menos de 12 meses com verificação de quebra abrupta e acentuada de, pelo menos, 40% da faturação, no período de 30 dias anterior ao da apresentação do pedido de financiamento, comparado com a média mensal de faturação desde a data em que iniciou a atividade.</w:t>
            </w:r>
          </w:p>
        </w:tc>
      </w:tr>
      <w:tr w:rsidR="00586B59" w:rsidRPr="0078259A" w14:paraId="4FF2DD7C" w14:textId="77777777" w:rsidTr="001333C2">
        <w:trPr>
          <w:trHeight w:val="17"/>
        </w:trPr>
        <w:tc>
          <w:tcPr>
            <w:tcW w:w="10485" w:type="dxa"/>
            <w:gridSpan w:val="5"/>
            <w:shd w:val="clear" w:color="auto" w:fill="auto"/>
          </w:tcPr>
          <w:p w14:paraId="2BFACF63" w14:textId="77777777" w:rsidR="00586B59" w:rsidRPr="0078259A" w:rsidRDefault="00586B59" w:rsidP="00405CE7">
            <w:pPr>
              <w:jc w:val="center"/>
              <w:rPr>
                <w:rFonts w:asciiTheme="minorHAnsi" w:hAnsiTheme="minorHAnsi" w:cstheme="minorHAnsi"/>
                <w:sz w:val="18"/>
                <w:szCs w:val="18"/>
              </w:rPr>
            </w:pPr>
            <w:r w:rsidRPr="0078259A">
              <w:rPr>
                <w:rFonts w:asciiTheme="minorHAnsi" w:hAnsiTheme="minorHAnsi" w:cstheme="minorHAnsi"/>
                <w:sz w:val="18"/>
                <w:szCs w:val="18"/>
              </w:rPr>
              <w:t>Assinaturas</w:t>
            </w:r>
          </w:p>
        </w:tc>
      </w:tr>
      <w:tr w:rsidR="00586B59" w:rsidRPr="0078259A" w14:paraId="54BC5B3A" w14:textId="77777777" w:rsidTr="001333C2">
        <w:trPr>
          <w:trHeight w:val="17"/>
        </w:trPr>
        <w:tc>
          <w:tcPr>
            <w:tcW w:w="5235" w:type="dxa"/>
            <w:gridSpan w:val="4"/>
            <w:shd w:val="clear" w:color="auto" w:fill="auto"/>
          </w:tcPr>
          <w:p w14:paraId="3327B3B1"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Contabilista Certificado</w:t>
            </w:r>
          </w:p>
        </w:tc>
        <w:tc>
          <w:tcPr>
            <w:tcW w:w="5250" w:type="dxa"/>
            <w:shd w:val="clear" w:color="auto" w:fill="auto"/>
          </w:tcPr>
          <w:p w14:paraId="15255862" w14:textId="77777777" w:rsidR="00586B59" w:rsidRPr="0078259A" w:rsidRDefault="00586B59" w:rsidP="00405CE7">
            <w:pPr>
              <w:jc w:val="center"/>
              <w:rPr>
                <w:rFonts w:asciiTheme="minorHAnsi" w:hAnsiTheme="minorHAnsi" w:cstheme="minorHAnsi"/>
                <w:b/>
                <w:sz w:val="18"/>
                <w:szCs w:val="18"/>
              </w:rPr>
            </w:pPr>
            <w:r w:rsidRPr="0078259A">
              <w:rPr>
                <w:rFonts w:asciiTheme="minorHAnsi" w:hAnsiTheme="minorHAnsi" w:cstheme="minorHAnsi"/>
                <w:b/>
                <w:sz w:val="18"/>
                <w:szCs w:val="18"/>
              </w:rPr>
              <w:t>Representantes do Beneficiário</w:t>
            </w:r>
          </w:p>
        </w:tc>
      </w:tr>
      <w:tr w:rsidR="00586B59" w:rsidRPr="0078259A" w14:paraId="33C5AD82" w14:textId="77777777" w:rsidTr="001333C2">
        <w:trPr>
          <w:trHeight w:val="17"/>
        </w:trPr>
        <w:tc>
          <w:tcPr>
            <w:tcW w:w="5235" w:type="dxa"/>
            <w:gridSpan w:val="4"/>
            <w:shd w:val="clear" w:color="auto" w:fill="auto"/>
          </w:tcPr>
          <w:p w14:paraId="59049FAD" w14:textId="77777777" w:rsidR="00586B59" w:rsidRPr="0078259A" w:rsidRDefault="00586B59" w:rsidP="00405CE7">
            <w:pPr>
              <w:jc w:val="center"/>
              <w:rPr>
                <w:rFonts w:asciiTheme="minorHAnsi" w:hAnsiTheme="minorHAnsi" w:cstheme="minorHAnsi"/>
                <w:sz w:val="18"/>
                <w:szCs w:val="18"/>
              </w:rPr>
            </w:pPr>
          </w:p>
          <w:p w14:paraId="216EA75C" w14:textId="77777777" w:rsidR="00586B59" w:rsidRPr="0078259A" w:rsidRDefault="00586B59" w:rsidP="00405CE7">
            <w:pPr>
              <w:jc w:val="center"/>
              <w:rPr>
                <w:rFonts w:asciiTheme="minorHAnsi" w:hAnsiTheme="minorHAnsi" w:cstheme="minorHAnsi"/>
                <w:sz w:val="18"/>
                <w:szCs w:val="18"/>
              </w:rPr>
            </w:pPr>
          </w:p>
          <w:p w14:paraId="2D174366" w14:textId="77777777" w:rsidR="00586B59" w:rsidRPr="0078259A" w:rsidRDefault="00586B59" w:rsidP="00405CE7">
            <w:pPr>
              <w:jc w:val="center"/>
              <w:rPr>
                <w:rFonts w:asciiTheme="minorHAnsi" w:hAnsiTheme="minorHAnsi" w:cstheme="minorHAnsi"/>
                <w:sz w:val="18"/>
                <w:szCs w:val="18"/>
              </w:rPr>
            </w:pPr>
          </w:p>
          <w:p w14:paraId="708164C3" w14:textId="77777777" w:rsidR="00586B59" w:rsidRPr="0078259A" w:rsidRDefault="00586B59" w:rsidP="00405CE7">
            <w:pPr>
              <w:jc w:val="center"/>
              <w:rPr>
                <w:rFonts w:asciiTheme="minorHAnsi" w:hAnsiTheme="minorHAnsi" w:cstheme="minorHAnsi"/>
                <w:sz w:val="18"/>
                <w:szCs w:val="18"/>
              </w:rPr>
            </w:pPr>
          </w:p>
        </w:tc>
        <w:tc>
          <w:tcPr>
            <w:tcW w:w="5250" w:type="dxa"/>
            <w:shd w:val="clear" w:color="auto" w:fill="auto"/>
          </w:tcPr>
          <w:p w14:paraId="2F037C56" w14:textId="77777777" w:rsidR="00586B59" w:rsidRPr="0078259A" w:rsidRDefault="00586B59" w:rsidP="00405CE7">
            <w:pPr>
              <w:jc w:val="center"/>
              <w:rPr>
                <w:rFonts w:asciiTheme="minorHAnsi" w:hAnsiTheme="minorHAnsi" w:cstheme="minorHAnsi"/>
                <w:sz w:val="18"/>
                <w:szCs w:val="18"/>
              </w:rPr>
            </w:pPr>
          </w:p>
        </w:tc>
      </w:tr>
      <w:tr w:rsidR="00586B59" w:rsidRPr="0078259A" w14:paraId="58BE4664" w14:textId="77777777" w:rsidTr="001333C2">
        <w:trPr>
          <w:trHeight w:val="22"/>
        </w:trPr>
        <w:tc>
          <w:tcPr>
            <w:tcW w:w="5235" w:type="dxa"/>
            <w:gridSpan w:val="4"/>
            <w:shd w:val="clear" w:color="auto" w:fill="auto"/>
          </w:tcPr>
          <w:p w14:paraId="419E2BE5" w14:textId="77777777" w:rsidR="00586B59" w:rsidRPr="0078259A" w:rsidRDefault="00586B59" w:rsidP="00405CE7">
            <w:pPr>
              <w:jc w:val="center"/>
              <w:rPr>
                <w:rFonts w:asciiTheme="minorHAnsi" w:hAnsiTheme="minorHAnsi" w:cstheme="minorHAnsi"/>
                <w:sz w:val="18"/>
                <w:szCs w:val="18"/>
              </w:rPr>
            </w:pPr>
            <w:r w:rsidRPr="0078259A">
              <w:rPr>
                <w:rFonts w:asciiTheme="minorHAnsi" w:hAnsiTheme="minorHAnsi" w:cstheme="minorHAnsi"/>
                <w:sz w:val="18"/>
                <w:szCs w:val="18"/>
              </w:rPr>
              <w:t>Data, Assinatura e Número de Contabilista Certificado</w:t>
            </w:r>
          </w:p>
        </w:tc>
        <w:tc>
          <w:tcPr>
            <w:tcW w:w="5250" w:type="dxa"/>
            <w:shd w:val="clear" w:color="auto" w:fill="auto"/>
          </w:tcPr>
          <w:p w14:paraId="6C06B799" w14:textId="77777777" w:rsidR="00586B59" w:rsidRPr="0078259A" w:rsidRDefault="00586B59" w:rsidP="00405CE7">
            <w:pPr>
              <w:jc w:val="center"/>
              <w:rPr>
                <w:rFonts w:asciiTheme="minorHAnsi" w:hAnsiTheme="minorHAnsi" w:cstheme="minorHAnsi"/>
                <w:sz w:val="18"/>
                <w:szCs w:val="18"/>
              </w:rPr>
            </w:pPr>
            <w:r w:rsidRPr="0078259A">
              <w:rPr>
                <w:rFonts w:asciiTheme="minorHAnsi" w:hAnsiTheme="minorHAnsi" w:cstheme="minorHAnsi"/>
                <w:sz w:val="18"/>
                <w:szCs w:val="18"/>
              </w:rPr>
              <w:t>Data, Assinatura e Carimbo.</w:t>
            </w:r>
          </w:p>
        </w:tc>
      </w:tr>
    </w:tbl>
    <w:p w14:paraId="33998275" w14:textId="41C27481" w:rsidR="006C6CEC" w:rsidRDefault="006C6CEC" w:rsidP="00586B59"/>
    <w:sectPr w:rsidR="006C6C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D34DB"/>
    <w:multiLevelType w:val="hybridMultilevel"/>
    <w:tmpl w:val="E3C49B6A"/>
    <w:lvl w:ilvl="0" w:tplc="D658780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59"/>
    <w:rsid w:val="00042C18"/>
    <w:rsid w:val="001333C2"/>
    <w:rsid w:val="00405CE7"/>
    <w:rsid w:val="004F4623"/>
    <w:rsid w:val="00586B59"/>
    <w:rsid w:val="006C6CEC"/>
    <w:rsid w:val="007825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8046"/>
  <w15:chartTrackingRefBased/>
  <w15:docId w15:val="{F737CA98-07F2-4C08-9DC9-0A5CB998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59"/>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pt/web/guest/pesquisa/-/search/578338/details/normal?l=1" TargetMode="External"/><Relationship Id="rId5" Type="http://schemas.openxmlformats.org/officeDocument/2006/relationships/hyperlink" Target="https://dre.pt/web/guest/pesquisa/-/search/578338/details/normal?l=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Santos Fontes</dc:creator>
  <cp:keywords/>
  <dc:description/>
  <cp:lastModifiedBy>Albertina Rodrigues</cp:lastModifiedBy>
  <cp:revision>2</cp:revision>
  <dcterms:created xsi:type="dcterms:W3CDTF">2021-01-26T14:01:00Z</dcterms:created>
  <dcterms:modified xsi:type="dcterms:W3CDTF">2021-01-26T14:01:00Z</dcterms:modified>
</cp:coreProperties>
</file>